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6A" w:rsidRPr="00411302" w:rsidRDefault="00411302" w:rsidP="00411302">
      <w:pPr>
        <w:spacing w:after="0" w:line="240" w:lineRule="auto"/>
        <w:rPr>
          <w:rFonts w:ascii="Helvetica" w:eastAsia="Times New Roman" w:hAnsi="Helvetica" w:cs="Helvetica"/>
          <w:b/>
          <w:i/>
          <w:color w:val="D83F35"/>
          <w:sz w:val="32"/>
          <w:szCs w:val="32"/>
          <w:lang w:eastAsia="tr-TR"/>
        </w:rPr>
      </w:pPr>
      <w:r w:rsidRPr="00411302">
        <w:rPr>
          <w:rFonts w:ascii="Helvetica" w:eastAsia="Times New Roman" w:hAnsi="Helvetica" w:cs="Helvetica"/>
          <w:b/>
          <w:i/>
          <w:color w:val="000000"/>
          <w:sz w:val="32"/>
          <w:szCs w:val="32"/>
          <w:lang w:eastAsia="tr-TR"/>
        </w:rPr>
        <w:t>ULAŞTIRMA HİZMETLERİ</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xml:space="preserve">          Lojistik, taşıma, depolama, gümrük ve diğer tedarik zinciri </w:t>
      </w:r>
      <w:proofErr w:type="gramStart"/>
      <w:r w:rsidRPr="00131E02">
        <w:rPr>
          <w:rFonts w:ascii="Arial" w:eastAsia="Times New Roman" w:hAnsi="Arial" w:cs="Arial"/>
          <w:color w:val="191919"/>
          <w:sz w:val="24"/>
          <w:szCs w:val="24"/>
          <w:lang w:eastAsia="tr-TR"/>
        </w:rPr>
        <w:t>prosedür</w:t>
      </w:r>
      <w:proofErr w:type="gramEnd"/>
      <w:r w:rsidRPr="00131E02">
        <w:rPr>
          <w:rFonts w:ascii="Arial" w:eastAsia="Times New Roman" w:hAnsi="Arial" w:cs="Arial"/>
          <w:color w:val="191919"/>
          <w:sz w:val="24"/>
          <w:szCs w:val="24"/>
          <w:lang w:eastAsia="tr-TR"/>
        </w:rPr>
        <w:t xml:space="preserve"> işlemlerini yapma yeterliklerini kazandırmaya yönelik eğitim ve öğretim verilen alandır.</w:t>
      </w:r>
      <w:r w:rsidRPr="00131E02">
        <w:rPr>
          <w:rFonts w:ascii="Arial" w:eastAsia="Times New Roman" w:hAnsi="Arial" w:cs="Arial"/>
          <w:color w:val="191919"/>
          <w:sz w:val="24"/>
          <w:szCs w:val="24"/>
          <w:lang w:eastAsia="tr-TR"/>
        </w:rPr>
        <w:br/>
        <w:t>            Ulaştırma hizmetleriyle, ürün veya hizmetler hedef pazarlara daha ekonomik ve hızlı bir şekilde ulaştırılmaktadır. Ulaştırma hizmetleri, lojistik faaliyetlerin özünü içermektedir. Lojistik, günümüzde tüm organizasyon ve kaynakları amaca ulaşmak için en uyumlu şekilde hareket ettirebilme yeteneği olarak iş dünyasının gündemine girmiştir.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411302">
      <w:pPr>
        <w:spacing w:after="0" w:line="240" w:lineRule="auto"/>
        <w:rPr>
          <w:rFonts w:ascii="Arial" w:eastAsia="Times New Roman" w:hAnsi="Arial" w:cs="Arial"/>
          <w:color w:val="191919"/>
          <w:sz w:val="24"/>
          <w:szCs w:val="24"/>
          <w:u w:val="single"/>
          <w:lang w:eastAsia="tr-TR"/>
        </w:rPr>
      </w:pPr>
      <w:r w:rsidRPr="00411302">
        <w:rPr>
          <w:rFonts w:ascii="Arial" w:eastAsia="Times New Roman" w:hAnsi="Arial" w:cs="Arial"/>
          <w:b/>
          <w:bCs/>
          <w:color w:val="191919"/>
          <w:sz w:val="24"/>
          <w:szCs w:val="24"/>
          <w:u w:val="single"/>
          <w:lang w:eastAsia="tr-TR"/>
        </w:rPr>
        <w:t xml:space="preserve">ALANIN </w:t>
      </w:r>
      <w:proofErr w:type="gramStart"/>
      <w:r w:rsidRPr="00411302">
        <w:rPr>
          <w:rFonts w:ascii="Arial" w:eastAsia="Times New Roman" w:hAnsi="Arial" w:cs="Arial"/>
          <w:b/>
          <w:bCs/>
          <w:color w:val="191919"/>
          <w:sz w:val="24"/>
          <w:szCs w:val="24"/>
          <w:u w:val="single"/>
          <w:lang w:eastAsia="tr-TR"/>
        </w:rPr>
        <w:t>TANIMI :</w:t>
      </w:r>
      <w:proofErr w:type="gramEnd"/>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Ulaştırma Hizmetleri alanı altında yer alan dalların yeterliklerini kazandırmaya yönelik eğitim ve öğretim verilen alandır.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9D0F6A">
      <w:pPr>
        <w:spacing w:after="0" w:line="330" w:lineRule="atLeast"/>
        <w:jc w:val="both"/>
        <w:rPr>
          <w:rFonts w:ascii="Arial" w:eastAsia="Times New Roman" w:hAnsi="Arial" w:cs="Arial"/>
          <w:color w:val="191919"/>
          <w:sz w:val="24"/>
          <w:szCs w:val="24"/>
          <w:u w:val="single"/>
          <w:lang w:eastAsia="tr-TR"/>
        </w:rPr>
      </w:pPr>
      <w:r w:rsidRPr="00411302">
        <w:rPr>
          <w:rFonts w:ascii="Arial" w:eastAsia="Times New Roman" w:hAnsi="Arial" w:cs="Arial"/>
          <w:color w:val="191919"/>
          <w:sz w:val="24"/>
          <w:szCs w:val="24"/>
          <w:u w:val="single"/>
          <w:lang w:eastAsia="tr-TR"/>
        </w:rPr>
        <w:t> </w:t>
      </w:r>
      <w:r w:rsidRPr="00411302">
        <w:rPr>
          <w:rFonts w:ascii="Arial" w:eastAsia="Times New Roman" w:hAnsi="Arial" w:cs="Arial"/>
          <w:b/>
          <w:bCs/>
          <w:color w:val="191919"/>
          <w:sz w:val="24"/>
          <w:szCs w:val="24"/>
          <w:u w:val="single"/>
          <w:lang w:eastAsia="tr-TR"/>
        </w:rPr>
        <w:t xml:space="preserve">ALANIN </w:t>
      </w:r>
      <w:proofErr w:type="gramStart"/>
      <w:r w:rsidRPr="00411302">
        <w:rPr>
          <w:rFonts w:ascii="Arial" w:eastAsia="Times New Roman" w:hAnsi="Arial" w:cs="Arial"/>
          <w:b/>
          <w:bCs/>
          <w:color w:val="191919"/>
          <w:sz w:val="24"/>
          <w:szCs w:val="24"/>
          <w:u w:val="single"/>
          <w:lang w:eastAsia="tr-TR"/>
        </w:rPr>
        <w:t>AMACI :</w:t>
      </w:r>
      <w:proofErr w:type="gramEnd"/>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Ulaştırma Hizmetleri alanı altında yer alan mesleklerde, sektörün ihtiyaçları, bilimsel ve teknolojik gelişmeler doğrultusunda, gerekli olan mesleki yeterlikleri kazanmış nitelikli meslek elemanları yetiştirmek amaçlanmaktadır.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9D0F6A">
      <w:pPr>
        <w:spacing w:after="0" w:line="330" w:lineRule="atLeast"/>
        <w:jc w:val="both"/>
        <w:rPr>
          <w:rFonts w:ascii="Arial" w:eastAsia="Times New Roman" w:hAnsi="Arial" w:cs="Arial"/>
          <w:color w:val="191919"/>
          <w:sz w:val="24"/>
          <w:szCs w:val="24"/>
          <w:u w:val="single"/>
          <w:lang w:eastAsia="tr-TR"/>
        </w:rPr>
      </w:pPr>
      <w:r w:rsidRPr="00411302">
        <w:rPr>
          <w:rFonts w:ascii="Arial" w:eastAsia="Times New Roman" w:hAnsi="Arial" w:cs="Arial"/>
          <w:color w:val="191919"/>
          <w:sz w:val="24"/>
          <w:szCs w:val="24"/>
          <w:u w:val="single"/>
          <w:lang w:eastAsia="tr-TR"/>
        </w:rPr>
        <w:t> </w:t>
      </w:r>
      <w:r w:rsidRPr="00411302">
        <w:rPr>
          <w:rFonts w:ascii="Arial" w:eastAsia="Times New Roman" w:hAnsi="Arial" w:cs="Arial"/>
          <w:b/>
          <w:bCs/>
          <w:color w:val="191919"/>
          <w:sz w:val="24"/>
          <w:szCs w:val="24"/>
          <w:u w:val="single"/>
          <w:lang w:eastAsia="tr-TR"/>
        </w:rPr>
        <w:t>DAL PROGRAMLARI, TANIMLARI VE AMAÇLARI</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9D0F6A">
      <w:pPr>
        <w:spacing w:after="0" w:line="330" w:lineRule="atLeast"/>
        <w:jc w:val="both"/>
        <w:rPr>
          <w:rFonts w:ascii="Arial" w:eastAsia="Times New Roman" w:hAnsi="Arial" w:cs="Arial"/>
          <w:color w:val="191919"/>
          <w:sz w:val="24"/>
          <w:szCs w:val="24"/>
          <w:u w:val="single"/>
          <w:lang w:eastAsia="tr-TR"/>
        </w:rPr>
      </w:pPr>
      <w:r w:rsidRPr="00411302">
        <w:rPr>
          <w:rFonts w:ascii="Arial" w:eastAsia="Times New Roman" w:hAnsi="Arial" w:cs="Arial"/>
          <w:color w:val="191919"/>
          <w:sz w:val="24"/>
          <w:szCs w:val="24"/>
          <w:u w:val="single"/>
          <w:lang w:eastAsia="tr-TR"/>
        </w:rPr>
        <w:t> </w:t>
      </w:r>
      <w:r w:rsidRPr="00411302">
        <w:rPr>
          <w:rFonts w:ascii="Arial" w:eastAsia="Times New Roman" w:hAnsi="Arial" w:cs="Arial"/>
          <w:b/>
          <w:bCs/>
          <w:color w:val="191919"/>
          <w:sz w:val="24"/>
          <w:szCs w:val="24"/>
          <w:u w:val="single"/>
          <w:lang w:eastAsia="tr-TR"/>
        </w:rPr>
        <w:t>1. LOJİSTİK</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xml:space="preserve"> Tanımı: Lojistik elemanının sahip olduğu, taşıma, depolama, gümrük ve diğer </w:t>
      </w:r>
      <w:proofErr w:type="gramStart"/>
      <w:r w:rsidRPr="00131E02">
        <w:rPr>
          <w:rFonts w:ascii="Arial" w:eastAsia="Times New Roman" w:hAnsi="Arial" w:cs="Arial"/>
          <w:color w:val="191919"/>
          <w:sz w:val="24"/>
          <w:szCs w:val="24"/>
          <w:lang w:eastAsia="tr-TR"/>
        </w:rPr>
        <w:t>prosedür</w:t>
      </w:r>
      <w:proofErr w:type="gramEnd"/>
      <w:r w:rsidRPr="00131E02">
        <w:rPr>
          <w:rFonts w:ascii="Arial" w:eastAsia="Times New Roman" w:hAnsi="Arial" w:cs="Arial"/>
          <w:color w:val="191919"/>
          <w:sz w:val="24"/>
          <w:szCs w:val="24"/>
          <w:lang w:eastAsia="tr-TR"/>
        </w:rPr>
        <w:t xml:space="preserve"> işlemlerini yapma yeterliklerini kazandırmaya yönelik eğitim ve öğretim verilen daldır.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Amacı: Ulaştırma Hizmetleri alanında lojistik mesleğinin yeterliklerine sahip meslek elemanları yetiştirmek amaçlanmaktadır.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9D0F6A">
      <w:pPr>
        <w:spacing w:after="0" w:line="330" w:lineRule="atLeast"/>
        <w:jc w:val="both"/>
        <w:rPr>
          <w:rFonts w:ascii="Arial" w:eastAsia="Times New Roman" w:hAnsi="Arial" w:cs="Arial"/>
          <w:color w:val="191919"/>
          <w:sz w:val="24"/>
          <w:szCs w:val="24"/>
          <w:u w:val="single"/>
          <w:lang w:eastAsia="tr-TR"/>
        </w:rPr>
      </w:pPr>
      <w:r w:rsidRPr="00411302">
        <w:rPr>
          <w:rFonts w:ascii="Arial" w:eastAsia="Times New Roman" w:hAnsi="Arial" w:cs="Arial"/>
          <w:color w:val="191919"/>
          <w:sz w:val="24"/>
          <w:szCs w:val="24"/>
          <w:u w:val="single"/>
          <w:lang w:eastAsia="tr-TR"/>
        </w:rPr>
        <w:t> </w:t>
      </w:r>
      <w:r w:rsidRPr="00411302">
        <w:rPr>
          <w:rFonts w:ascii="Arial" w:eastAsia="Times New Roman" w:hAnsi="Arial" w:cs="Arial"/>
          <w:b/>
          <w:bCs/>
          <w:color w:val="191919"/>
          <w:sz w:val="24"/>
          <w:szCs w:val="24"/>
          <w:u w:val="single"/>
          <w:lang w:eastAsia="tr-TR"/>
        </w:rPr>
        <w:t>GİRİŞ KOŞULLARI</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Öğrencilerin sağlık durumu, Ulaştırma Hizmetleri alanı altında yer alan mesleklerin gerektirdiği işleri yapmaya uygun olmalıdır.</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411302" w:rsidRDefault="009D0F6A" w:rsidP="009D0F6A">
      <w:pPr>
        <w:spacing w:after="0" w:line="330" w:lineRule="atLeast"/>
        <w:jc w:val="both"/>
        <w:rPr>
          <w:rFonts w:ascii="Arial" w:eastAsia="Times New Roman" w:hAnsi="Arial" w:cs="Arial"/>
          <w:color w:val="191919"/>
          <w:sz w:val="24"/>
          <w:szCs w:val="24"/>
          <w:u w:val="single"/>
          <w:lang w:eastAsia="tr-TR"/>
        </w:rPr>
      </w:pPr>
      <w:r w:rsidRPr="00411302">
        <w:rPr>
          <w:rFonts w:ascii="Arial" w:eastAsia="Times New Roman" w:hAnsi="Arial" w:cs="Arial"/>
          <w:color w:val="191919"/>
          <w:sz w:val="24"/>
          <w:szCs w:val="24"/>
          <w:u w:val="single"/>
          <w:lang w:eastAsia="tr-TR"/>
        </w:rPr>
        <w:t> </w:t>
      </w:r>
      <w:r w:rsidRPr="00411302">
        <w:rPr>
          <w:rFonts w:ascii="Arial" w:eastAsia="Times New Roman" w:hAnsi="Arial" w:cs="Arial"/>
          <w:b/>
          <w:bCs/>
          <w:color w:val="191919"/>
          <w:sz w:val="24"/>
          <w:szCs w:val="24"/>
          <w:u w:val="single"/>
          <w:lang w:eastAsia="tr-TR"/>
        </w:rPr>
        <w:t>İSTİHDAM ALANLARI</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Ulaştırma Hizmetleri alanından mezun olan öğrenciler, seçtikleri dal/meslekte kazandıkları yeterlikler doğrultusunda;</w:t>
      </w:r>
    </w:p>
    <w:p w:rsidR="009D0F6A" w:rsidRPr="00131E02" w:rsidRDefault="009D0F6A" w:rsidP="009D0F6A">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w:t>
      </w:r>
    </w:p>
    <w:p w:rsidR="009D0F6A" w:rsidRPr="00131E02" w:rsidRDefault="009D0F6A" w:rsidP="009D0F6A">
      <w:pPr>
        <w:spacing w:after="0" w:line="330" w:lineRule="atLeast"/>
        <w:jc w:val="both"/>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1. Lojistik işletmesi,</w:t>
      </w:r>
    </w:p>
    <w:p w:rsidR="009D0F6A" w:rsidRPr="00131E02" w:rsidRDefault="009D0F6A" w:rsidP="00411302">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2</w:t>
      </w:r>
      <w:r w:rsidR="00131E02">
        <w:rPr>
          <w:rFonts w:ascii="Arial" w:eastAsia="Times New Roman" w:hAnsi="Arial" w:cs="Arial"/>
          <w:color w:val="191919"/>
          <w:sz w:val="24"/>
          <w:szCs w:val="24"/>
          <w:lang w:eastAsia="tr-TR"/>
        </w:rPr>
        <w:t>.</w:t>
      </w:r>
      <w:r w:rsidRPr="00131E02">
        <w:rPr>
          <w:rFonts w:ascii="Arial" w:eastAsia="Times New Roman" w:hAnsi="Arial" w:cs="Arial"/>
          <w:color w:val="191919"/>
          <w:sz w:val="24"/>
          <w:szCs w:val="24"/>
          <w:lang w:eastAsia="tr-TR"/>
        </w:rPr>
        <w:t xml:space="preserve"> Fabrikalar,</w:t>
      </w:r>
    </w:p>
    <w:p w:rsidR="009D0F6A" w:rsidRPr="00131E02" w:rsidRDefault="009D0F6A" w:rsidP="00411302">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3. Gümrük işletme,</w:t>
      </w:r>
    </w:p>
    <w:p w:rsidR="009D0F6A" w:rsidRPr="00131E02" w:rsidRDefault="009D0F6A" w:rsidP="00411302">
      <w:pPr>
        <w:spacing w:after="0" w:line="240" w:lineRule="auto"/>
        <w:rPr>
          <w:rFonts w:ascii="Arial" w:eastAsia="Times New Roman" w:hAnsi="Arial" w:cs="Arial"/>
          <w:color w:val="191919"/>
          <w:sz w:val="24"/>
          <w:szCs w:val="24"/>
          <w:lang w:eastAsia="tr-TR"/>
        </w:rPr>
      </w:pPr>
      <w:r w:rsidRPr="00131E02">
        <w:rPr>
          <w:rFonts w:ascii="Arial" w:eastAsia="Times New Roman" w:hAnsi="Arial" w:cs="Arial"/>
          <w:color w:val="191919"/>
          <w:sz w:val="24"/>
          <w:szCs w:val="24"/>
          <w:lang w:eastAsia="tr-TR"/>
        </w:rPr>
        <w:t>  4. İthalat ve ihracat yapan firmalar,</w:t>
      </w:r>
    </w:p>
    <w:p w:rsidR="00AF16A5" w:rsidRPr="00131E02" w:rsidRDefault="009D0F6A" w:rsidP="00411302">
      <w:pPr>
        <w:spacing w:after="0" w:line="240" w:lineRule="auto"/>
        <w:rPr>
          <w:sz w:val="24"/>
          <w:szCs w:val="24"/>
        </w:rPr>
      </w:pPr>
      <w:r w:rsidRPr="00131E02">
        <w:rPr>
          <w:rFonts w:ascii="Arial" w:eastAsia="Times New Roman" w:hAnsi="Arial" w:cs="Arial"/>
          <w:color w:val="191919"/>
          <w:sz w:val="24"/>
          <w:szCs w:val="24"/>
          <w:lang w:eastAsia="tr-TR"/>
        </w:rPr>
        <w:t>  5. Depolar vb. yerlerde çalışabilirler.</w:t>
      </w:r>
    </w:p>
    <w:sectPr w:rsidR="00AF16A5" w:rsidRPr="00131E02" w:rsidSect="00411302">
      <w:pgSz w:w="11906" w:h="16838"/>
      <w:pgMar w:top="993"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D0540"/>
    <w:multiLevelType w:val="multilevel"/>
    <w:tmpl w:val="836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16FDA"/>
    <w:multiLevelType w:val="multilevel"/>
    <w:tmpl w:val="9D3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D0F6A"/>
    <w:rsid w:val="00131E02"/>
    <w:rsid w:val="00212A54"/>
    <w:rsid w:val="00411302"/>
    <w:rsid w:val="009D0F6A"/>
    <w:rsid w:val="00AC6EC6"/>
    <w:rsid w:val="00AF16A5"/>
    <w:rsid w:val="00EE76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A5"/>
  </w:style>
  <w:style w:type="paragraph" w:styleId="Balk1">
    <w:name w:val="heading 1"/>
    <w:basedOn w:val="Normal"/>
    <w:link w:val="Balk1Char"/>
    <w:uiPriority w:val="9"/>
    <w:qFormat/>
    <w:rsid w:val="009D0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D0F6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0F6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D0F6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D0F6A"/>
    <w:rPr>
      <w:color w:val="0000FF"/>
      <w:u w:val="single"/>
    </w:rPr>
  </w:style>
  <w:style w:type="character" w:styleId="Gl">
    <w:name w:val="Strong"/>
    <w:basedOn w:val="VarsaylanParagrafYazTipi"/>
    <w:uiPriority w:val="22"/>
    <w:qFormat/>
    <w:rsid w:val="009D0F6A"/>
    <w:rPr>
      <w:b/>
      <w:bCs/>
    </w:rPr>
  </w:style>
  <w:style w:type="paragraph" w:styleId="NormalWeb">
    <w:name w:val="Normal (Web)"/>
    <w:basedOn w:val="Normal"/>
    <w:uiPriority w:val="99"/>
    <w:semiHidden/>
    <w:unhideWhenUsed/>
    <w:rsid w:val="009D0F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1149209">
      <w:bodyDiv w:val="1"/>
      <w:marLeft w:val="0"/>
      <w:marRight w:val="0"/>
      <w:marTop w:val="0"/>
      <w:marBottom w:val="0"/>
      <w:divBdr>
        <w:top w:val="none" w:sz="0" w:space="0" w:color="auto"/>
        <w:left w:val="none" w:sz="0" w:space="0" w:color="auto"/>
        <w:bottom w:val="none" w:sz="0" w:space="0" w:color="auto"/>
        <w:right w:val="none" w:sz="0" w:space="0" w:color="auto"/>
      </w:divBdr>
      <w:divsChild>
        <w:div w:id="108933515">
          <w:marLeft w:val="0"/>
          <w:marRight w:val="0"/>
          <w:marTop w:val="0"/>
          <w:marBottom w:val="0"/>
          <w:divBdr>
            <w:top w:val="none" w:sz="0" w:space="0" w:color="auto"/>
            <w:left w:val="none" w:sz="0" w:space="0" w:color="auto"/>
            <w:bottom w:val="none" w:sz="0" w:space="0" w:color="auto"/>
            <w:right w:val="none" w:sz="0" w:space="0" w:color="auto"/>
          </w:divBdr>
          <w:divsChild>
            <w:div w:id="873807967">
              <w:marLeft w:val="0"/>
              <w:marRight w:val="0"/>
              <w:marTop w:val="180"/>
              <w:marBottom w:val="180"/>
              <w:divBdr>
                <w:top w:val="none" w:sz="0" w:space="0" w:color="auto"/>
                <w:left w:val="none" w:sz="0" w:space="0" w:color="auto"/>
                <w:bottom w:val="none" w:sz="0" w:space="0" w:color="auto"/>
                <w:right w:val="none" w:sz="0" w:space="0" w:color="auto"/>
              </w:divBdr>
            </w:div>
          </w:divsChild>
        </w:div>
        <w:div w:id="2002808837">
          <w:marLeft w:val="0"/>
          <w:marRight w:val="0"/>
          <w:marTop w:val="0"/>
          <w:marBottom w:val="0"/>
          <w:divBdr>
            <w:top w:val="none" w:sz="0" w:space="0" w:color="auto"/>
            <w:left w:val="none" w:sz="0" w:space="0" w:color="auto"/>
            <w:bottom w:val="none" w:sz="0" w:space="0" w:color="auto"/>
            <w:right w:val="none" w:sz="0" w:space="0" w:color="auto"/>
          </w:divBdr>
          <w:divsChild>
            <w:div w:id="1984773007">
              <w:marLeft w:val="0"/>
              <w:marRight w:val="0"/>
              <w:marTop w:val="0"/>
              <w:marBottom w:val="0"/>
              <w:divBdr>
                <w:top w:val="none" w:sz="0" w:space="0" w:color="auto"/>
                <w:left w:val="none" w:sz="0" w:space="0" w:color="auto"/>
                <w:bottom w:val="none" w:sz="0" w:space="0" w:color="auto"/>
                <w:right w:val="none" w:sz="0" w:space="0" w:color="auto"/>
              </w:divBdr>
              <w:divsChild>
                <w:div w:id="1942106128">
                  <w:marLeft w:val="0"/>
                  <w:marRight w:val="0"/>
                  <w:marTop w:val="0"/>
                  <w:marBottom w:val="0"/>
                  <w:divBdr>
                    <w:top w:val="none" w:sz="0" w:space="0" w:color="auto"/>
                    <w:left w:val="none" w:sz="0" w:space="0" w:color="auto"/>
                    <w:bottom w:val="none" w:sz="0" w:space="0" w:color="auto"/>
                    <w:right w:val="none" w:sz="0" w:space="0" w:color="auto"/>
                  </w:divBdr>
                  <w:divsChild>
                    <w:div w:id="580677523">
                      <w:marLeft w:val="0"/>
                      <w:marRight w:val="0"/>
                      <w:marTop w:val="0"/>
                      <w:marBottom w:val="0"/>
                      <w:divBdr>
                        <w:top w:val="none" w:sz="0" w:space="0" w:color="auto"/>
                        <w:left w:val="none" w:sz="0" w:space="0" w:color="auto"/>
                        <w:bottom w:val="none" w:sz="0" w:space="0" w:color="auto"/>
                        <w:right w:val="none" w:sz="0" w:space="0" w:color="auto"/>
                      </w:divBdr>
                      <w:divsChild>
                        <w:div w:id="160782757">
                          <w:marLeft w:val="0"/>
                          <w:marRight w:val="0"/>
                          <w:marTop w:val="0"/>
                          <w:marBottom w:val="0"/>
                          <w:divBdr>
                            <w:top w:val="none" w:sz="0" w:space="0" w:color="auto"/>
                            <w:left w:val="none" w:sz="0" w:space="0" w:color="auto"/>
                            <w:bottom w:val="none" w:sz="0" w:space="0" w:color="auto"/>
                            <w:right w:val="none" w:sz="0" w:space="0" w:color="auto"/>
                          </w:divBdr>
                          <w:divsChild>
                            <w:div w:id="1707291708">
                              <w:marLeft w:val="0"/>
                              <w:marRight w:val="0"/>
                              <w:marTop w:val="0"/>
                              <w:marBottom w:val="300"/>
                              <w:divBdr>
                                <w:top w:val="none" w:sz="0" w:space="0" w:color="auto"/>
                                <w:left w:val="none" w:sz="0" w:space="0" w:color="auto"/>
                                <w:bottom w:val="none" w:sz="0" w:space="0" w:color="auto"/>
                                <w:right w:val="none" w:sz="0" w:space="0" w:color="auto"/>
                              </w:divBdr>
                              <w:divsChild>
                                <w:div w:id="636185463">
                                  <w:marLeft w:val="0"/>
                                  <w:marRight w:val="0"/>
                                  <w:marTop w:val="0"/>
                                  <w:marBottom w:val="180"/>
                                  <w:divBdr>
                                    <w:top w:val="none" w:sz="0" w:space="0" w:color="auto"/>
                                    <w:left w:val="none" w:sz="0" w:space="0" w:color="auto"/>
                                    <w:bottom w:val="none" w:sz="0" w:space="0" w:color="auto"/>
                                    <w:right w:val="none" w:sz="0" w:space="0" w:color="auto"/>
                                  </w:divBdr>
                                </w:div>
                                <w:div w:id="6452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82311">
      <w:bodyDiv w:val="1"/>
      <w:marLeft w:val="0"/>
      <w:marRight w:val="0"/>
      <w:marTop w:val="0"/>
      <w:marBottom w:val="0"/>
      <w:divBdr>
        <w:top w:val="none" w:sz="0" w:space="0" w:color="auto"/>
        <w:left w:val="none" w:sz="0" w:space="0" w:color="auto"/>
        <w:bottom w:val="none" w:sz="0" w:space="0" w:color="auto"/>
        <w:right w:val="none" w:sz="0" w:space="0" w:color="auto"/>
      </w:divBdr>
      <w:divsChild>
        <w:div w:id="830827600">
          <w:marLeft w:val="0"/>
          <w:marRight w:val="0"/>
          <w:marTop w:val="0"/>
          <w:marBottom w:val="0"/>
          <w:divBdr>
            <w:top w:val="none" w:sz="0" w:space="0" w:color="auto"/>
            <w:left w:val="none" w:sz="0" w:space="0" w:color="auto"/>
            <w:bottom w:val="single" w:sz="6" w:space="7" w:color="DEDEDE"/>
            <w:right w:val="none" w:sz="0" w:space="0" w:color="auto"/>
          </w:divBdr>
        </w:div>
        <w:div w:id="90976659">
          <w:marLeft w:val="-285"/>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ulastırma</dc:creator>
  <cp:lastModifiedBy>ulastırma</cp:lastModifiedBy>
  <cp:revision>4</cp:revision>
  <dcterms:created xsi:type="dcterms:W3CDTF">2021-10-01T11:33:00Z</dcterms:created>
  <dcterms:modified xsi:type="dcterms:W3CDTF">2021-10-03T10:44:00Z</dcterms:modified>
</cp:coreProperties>
</file>