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98" w:rsidRDefault="009B3398" w:rsidP="006C2153">
      <w:pPr>
        <w:rPr>
          <w:color w:val="FF0000"/>
          <w:sz w:val="32"/>
          <w:szCs w:val="32"/>
        </w:rPr>
      </w:pPr>
    </w:p>
    <w:p w:rsidR="009B3398" w:rsidRDefault="009B3398" w:rsidP="009B3398">
      <w:pPr>
        <w:rPr>
          <w:color w:val="FF0000"/>
          <w:sz w:val="32"/>
          <w:szCs w:val="32"/>
        </w:rPr>
      </w:pPr>
      <w:r w:rsidRPr="009B3398">
        <w:rPr>
          <w:color w:val="FF0000"/>
          <w:sz w:val="32"/>
          <w:szCs w:val="32"/>
        </w:rPr>
        <w:t>MUHASEBE</w:t>
      </w:r>
    </w:p>
    <w:p w:rsidR="006C2153" w:rsidRPr="009B3398" w:rsidRDefault="006C2153" w:rsidP="006C2153">
      <w:pPr>
        <w:rPr>
          <w:sz w:val="28"/>
          <w:szCs w:val="28"/>
        </w:rPr>
      </w:pPr>
      <w:bookmarkStart w:id="0" w:name="_GoBack"/>
      <w:bookmarkEnd w:id="0"/>
      <w:r w:rsidRPr="009B3398">
        <w:rPr>
          <w:sz w:val="28"/>
          <w:szCs w:val="28"/>
        </w:rPr>
        <w:t>Bankacılık ve Sigortacılık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Deniz Brokerliği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Deniz ve Liman İşletmeciliği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Dış Ticaret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Emlak Yönetimi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Enerji Tesisleri İşletmeciliği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Hava Lojistiği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İnsan Kaynakları Yönetimi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İşletme Yönetimi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Kooperatifçilik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Lojistik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Maliye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Marina ve Yat İşletmeciliği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Marka İletişimi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Menkul Kıymetler ve Sermaye Piyasası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Muhasebe ve Vergi Uygulamaları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Pazarlama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Perakende Satış ve Mağaza Yönetimi TYT</w:t>
      </w: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9B3398" w:rsidRDefault="009B3398" w:rsidP="006C2153">
      <w:pPr>
        <w:rPr>
          <w:sz w:val="28"/>
          <w:szCs w:val="28"/>
        </w:rPr>
      </w:pP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Sağlık Kurumları İşletmeciliği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Sivil Havacılık Kabin Hizmetleri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Sivil Hava Ulaştırma İşletmeciliği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Sosyal Güvenlik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Tarımsal İşletmecilik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Turizm ve Otel İşletmeciliği TYT</w:t>
      </w:r>
    </w:p>
    <w:p w:rsidR="006C2153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>Turizm ve Seyahat Hizmetleri TYT</w:t>
      </w:r>
    </w:p>
    <w:p w:rsidR="0077151D" w:rsidRPr="009B3398" w:rsidRDefault="006C2153" w:rsidP="006C2153">
      <w:pPr>
        <w:rPr>
          <w:sz w:val="28"/>
          <w:szCs w:val="28"/>
        </w:rPr>
      </w:pPr>
      <w:r w:rsidRPr="009B3398">
        <w:rPr>
          <w:sz w:val="28"/>
          <w:szCs w:val="28"/>
        </w:rPr>
        <w:t xml:space="preserve">Uçuş </w:t>
      </w:r>
      <w:proofErr w:type="gramStart"/>
      <w:r w:rsidRPr="009B3398">
        <w:rPr>
          <w:sz w:val="28"/>
          <w:szCs w:val="28"/>
        </w:rPr>
        <w:t>Harekat</w:t>
      </w:r>
      <w:proofErr w:type="gramEnd"/>
      <w:r w:rsidRPr="009B3398">
        <w:rPr>
          <w:sz w:val="28"/>
          <w:szCs w:val="28"/>
        </w:rPr>
        <w:t xml:space="preserve"> Yöneticiliği TYT</w:t>
      </w:r>
      <w:r w:rsidRPr="009B3398">
        <w:rPr>
          <w:sz w:val="28"/>
          <w:szCs w:val="28"/>
        </w:rPr>
        <w:cr/>
      </w:r>
    </w:p>
    <w:sectPr w:rsidR="0077151D" w:rsidRPr="009B3398" w:rsidSect="009B3398">
      <w:type w:val="continuous"/>
      <w:pgSz w:w="11907" w:h="16839"/>
      <w:pgMar w:top="357" w:right="357" w:bottom="357" w:left="357" w:header="357" w:footer="357" w:gutter="0"/>
      <w:cols w:num="2"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1"/>
    <w:rsid w:val="006C2153"/>
    <w:rsid w:val="0077151D"/>
    <w:rsid w:val="009B3398"/>
    <w:rsid w:val="00B2485F"/>
    <w:rsid w:val="00E06DA5"/>
    <w:rsid w:val="00F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2021-08-05T07:53:00Z</dcterms:created>
  <dcterms:modified xsi:type="dcterms:W3CDTF">2021-08-05T08:06:00Z</dcterms:modified>
</cp:coreProperties>
</file>